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bookmarkStart w:id="0" w:name="_GoBack"/>
      <w:r w:rsidRPr="00893B18">
        <w:rPr>
          <w:rFonts w:eastAsia="Times New Roman" w:cstheme="minorHAnsi"/>
          <w:b/>
          <w:bCs/>
          <w:kern w:val="36"/>
          <w:lang w:eastAsia="es-ES"/>
        </w:rPr>
        <w:t>Manual de lenguaje corporal del asesor inmobiliario en visitas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Este manual está pensado para que el asesor aprenda a </w:t>
      </w:r>
      <w:r w:rsidRPr="00893B18">
        <w:rPr>
          <w:rFonts w:eastAsia="Times New Roman" w:cstheme="minorHAnsi"/>
          <w:b/>
          <w:bCs/>
          <w:lang w:eastAsia="es-ES"/>
        </w:rPr>
        <w:t>mostrar con presencia profesional</w:t>
      </w:r>
      <w:r w:rsidRPr="00893B18">
        <w:rPr>
          <w:rFonts w:eastAsia="Times New Roman" w:cstheme="minorHAnsi"/>
          <w:lang w:eastAsia="es-ES"/>
        </w:rPr>
        <w:t>, sin invadir al cliente y sin perder control de la visita.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Idea central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En una visita, el cliente no solo escucha lo que decís.</w:t>
      </w:r>
      <w:r w:rsidRPr="00893B18">
        <w:rPr>
          <w:rFonts w:eastAsia="Times New Roman" w:cstheme="minorHAnsi"/>
          <w:lang w:eastAsia="es-ES"/>
        </w:rPr>
        <w:br/>
        <w:t>También interpreta:</w:t>
      </w:r>
    </w:p>
    <w:p w:rsidR="00893B18" w:rsidRPr="00893B18" w:rsidRDefault="00893B18" w:rsidP="00893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cómo </w:t>
      </w:r>
      <w:proofErr w:type="spellStart"/>
      <w:r w:rsidRPr="00893B18">
        <w:rPr>
          <w:rFonts w:eastAsia="Times New Roman" w:cstheme="minorHAnsi"/>
          <w:lang w:eastAsia="es-ES"/>
        </w:rPr>
        <w:t>caminás</w:t>
      </w:r>
      <w:proofErr w:type="spellEnd"/>
    </w:p>
    <w:p w:rsidR="00893B18" w:rsidRPr="00893B18" w:rsidRDefault="00893B18" w:rsidP="00893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dónde te parás</w:t>
      </w:r>
    </w:p>
    <w:p w:rsidR="00893B18" w:rsidRPr="00893B18" w:rsidRDefault="00893B18" w:rsidP="00893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cuánto te </w:t>
      </w:r>
      <w:proofErr w:type="spellStart"/>
      <w:r w:rsidRPr="00893B18">
        <w:rPr>
          <w:rFonts w:eastAsia="Times New Roman" w:cstheme="minorHAnsi"/>
          <w:lang w:eastAsia="es-ES"/>
        </w:rPr>
        <w:t>acercás</w:t>
      </w:r>
      <w:proofErr w:type="spellEnd"/>
    </w:p>
    <w:p w:rsidR="00893B18" w:rsidRPr="00893B18" w:rsidRDefault="00893B18" w:rsidP="00893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cómo </w:t>
      </w:r>
      <w:proofErr w:type="spellStart"/>
      <w:r w:rsidRPr="00893B18">
        <w:rPr>
          <w:rFonts w:eastAsia="Times New Roman" w:cstheme="minorHAnsi"/>
          <w:lang w:eastAsia="es-ES"/>
        </w:rPr>
        <w:t>mirás</w:t>
      </w:r>
      <w:proofErr w:type="spellEnd"/>
    </w:p>
    <w:p w:rsidR="00893B18" w:rsidRPr="00893B18" w:rsidRDefault="00893B18" w:rsidP="00893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qué </w:t>
      </w:r>
      <w:proofErr w:type="spellStart"/>
      <w:r w:rsidRPr="00893B18">
        <w:rPr>
          <w:rFonts w:eastAsia="Times New Roman" w:cstheme="minorHAnsi"/>
          <w:lang w:eastAsia="es-ES"/>
        </w:rPr>
        <w:t>hacés</w:t>
      </w:r>
      <w:proofErr w:type="spellEnd"/>
      <w:r w:rsidRPr="00893B18">
        <w:rPr>
          <w:rFonts w:eastAsia="Times New Roman" w:cstheme="minorHAnsi"/>
          <w:lang w:eastAsia="es-ES"/>
        </w:rPr>
        <w:t xml:space="preserve"> con tus manos</w:t>
      </w:r>
    </w:p>
    <w:p w:rsidR="00893B18" w:rsidRPr="00893B18" w:rsidRDefault="00893B18" w:rsidP="00893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si transmitís calma o presión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Por eso, el lenguaje corporal del asesor debe comunicar tres cosas: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gramStart"/>
      <w:r w:rsidRPr="00893B18">
        <w:rPr>
          <w:rFonts w:eastAsia="Times New Roman" w:cstheme="minorHAnsi"/>
          <w:b/>
          <w:bCs/>
          <w:lang w:eastAsia="es-ES"/>
        </w:rPr>
        <w:t>seguridad</w:t>
      </w:r>
      <w:proofErr w:type="gramEnd"/>
      <w:r w:rsidRPr="00893B18">
        <w:rPr>
          <w:rFonts w:eastAsia="Times New Roman" w:cstheme="minorHAnsi"/>
          <w:b/>
          <w:bCs/>
          <w:lang w:eastAsia="es-ES"/>
        </w:rPr>
        <w:t>, respeto y conducción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25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1. La regla madre del lenguaje corporal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El principio básico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No invadas, no persigas, no abandones.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Eso resume casi todo.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No invadas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te acerques demasiado ni bloquees el espacio del cliente.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No persigas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camines detrás del comprador como sombra.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No abandones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te quedes tan lejos o tan pasivo que parezca que no estás guiando.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26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2. La posición correcta del asesor durante la visita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A. Al iniciar la visita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El asesor debe marcar el tono desde el primer momento.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lastRenderedPageBreak/>
        <w:t>Qué hacer</w:t>
      </w:r>
    </w:p>
    <w:p w:rsidR="00893B18" w:rsidRPr="00893B18" w:rsidRDefault="00893B18" w:rsidP="00893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recibir con postura erguida y relajada</w:t>
      </w:r>
    </w:p>
    <w:p w:rsidR="00893B18" w:rsidRPr="00893B18" w:rsidRDefault="00893B18" w:rsidP="00893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mirar a los ojos con naturalidad</w:t>
      </w:r>
    </w:p>
    <w:p w:rsidR="00893B18" w:rsidRPr="00893B18" w:rsidRDefault="00893B18" w:rsidP="00893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saludar con tranquilidad</w:t>
      </w:r>
    </w:p>
    <w:p w:rsidR="00893B18" w:rsidRPr="00893B18" w:rsidRDefault="00893B18" w:rsidP="00893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ubicarse de frente, pero sin rigidez</w:t>
      </w:r>
    </w:p>
    <w:p w:rsidR="00893B18" w:rsidRPr="00893B18" w:rsidRDefault="00893B18" w:rsidP="00893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tomar el control del inicio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recibir apurado</w:t>
      </w:r>
    </w:p>
    <w:p w:rsidR="00893B18" w:rsidRPr="00893B18" w:rsidRDefault="00893B18" w:rsidP="00893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dar sensación de nerviosismo</w:t>
      </w:r>
    </w:p>
    <w:p w:rsidR="00893B18" w:rsidRPr="00893B18" w:rsidRDefault="00893B18" w:rsidP="00893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mirar el celular</w:t>
      </w:r>
    </w:p>
    <w:p w:rsidR="00893B18" w:rsidRPr="00893B18" w:rsidRDefault="00893B18" w:rsidP="00893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empezar caminando sin introducir la visita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Ejemplo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“Te voy a mostrar el inmueble poniendo foco en los espacios que más suelen valorar compradores con tu perfil.”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27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B. Al entrar al inmueble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Dónde pararse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Adelante o medio paso adelante del cliente.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Esto se hace para:</w:t>
      </w:r>
    </w:p>
    <w:p w:rsidR="00893B18" w:rsidRPr="00893B18" w:rsidRDefault="00893B18" w:rsidP="00893B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abrir paso</w:t>
      </w:r>
    </w:p>
    <w:p w:rsidR="00893B18" w:rsidRPr="00893B18" w:rsidRDefault="00893B18" w:rsidP="00893B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marcar recorrido</w:t>
      </w:r>
    </w:p>
    <w:p w:rsidR="00893B18" w:rsidRPr="00893B18" w:rsidRDefault="00893B18" w:rsidP="00893B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conducir la atención</w:t>
      </w:r>
    </w:p>
    <w:p w:rsidR="00893B18" w:rsidRPr="00893B18" w:rsidRDefault="00893B18" w:rsidP="00893B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generar liderazgo profesional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Adelante para guiar.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Error común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Dejar que el cliente entre y recorra sin orientación desde el inicio.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28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C. Al entrar a cada ambiente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Posición ideal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93B18">
        <w:rPr>
          <w:rFonts w:eastAsia="Times New Roman" w:cstheme="minorHAnsi"/>
          <w:lang w:eastAsia="es-ES"/>
        </w:rPr>
        <w:t>Entrás</w:t>
      </w:r>
      <w:proofErr w:type="spellEnd"/>
      <w:r w:rsidRPr="00893B18">
        <w:rPr>
          <w:rFonts w:eastAsia="Times New Roman" w:cstheme="minorHAnsi"/>
          <w:lang w:eastAsia="es-ES"/>
        </w:rPr>
        <w:t xml:space="preserve"> primero o junto al cliente, y luego te abrís hacia un costado.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Eso te permite:</w:t>
      </w:r>
    </w:p>
    <w:p w:rsidR="00893B18" w:rsidRPr="00893B18" w:rsidRDefault="00893B18" w:rsidP="00893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presentar el ambiente</w:t>
      </w:r>
    </w:p>
    <w:p w:rsidR="00893B18" w:rsidRPr="00893B18" w:rsidRDefault="00893B18" w:rsidP="00893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bloquear la circulación</w:t>
      </w:r>
    </w:p>
    <w:p w:rsidR="00893B18" w:rsidRPr="00893B18" w:rsidRDefault="00893B18" w:rsidP="00893B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darle espacio para observar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Fórmula útil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Entrar, presentar, abrir espacio.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Ejemplo práctico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93B18">
        <w:rPr>
          <w:rFonts w:eastAsia="Times New Roman" w:cstheme="minorHAnsi"/>
          <w:lang w:eastAsia="es-ES"/>
        </w:rPr>
        <w:t>Entrás</w:t>
      </w:r>
      <w:proofErr w:type="spellEnd"/>
      <w:r w:rsidRPr="00893B18">
        <w:rPr>
          <w:rFonts w:eastAsia="Times New Roman" w:cstheme="minorHAnsi"/>
          <w:lang w:eastAsia="es-ES"/>
        </w:rPr>
        <w:t xml:space="preserve"> al living y decís:</w:t>
      </w:r>
      <w:r w:rsidRPr="00893B18">
        <w:rPr>
          <w:rFonts w:eastAsia="Times New Roman" w:cstheme="minorHAnsi"/>
          <w:lang w:eastAsia="es-ES"/>
        </w:rPr>
        <w:br/>
        <w:t>“Quiero que veas primero la luz natural y cómo se conecta con el área social.”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Después de esa frase, te </w:t>
      </w:r>
      <w:proofErr w:type="spellStart"/>
      <w:r w:rsidRPr="00893B18">
        <w:rPr>
          <w:rFonts w:eastAsia="Times New Roman" w:cstheme="minorHAnsi"/>
          <w:lang w:eastAsia="es-ES"/>
        </w:rPr>
        <w:t>corrés</w:t>
      </w:r>
      <w:proofErr w:type="spellEnd"/>
      <w:r w:rsidRPr="00893B18">
        <w:rPr>
          <w:rFonts w:eastAsia="Times New Roman" w:cstheme="minorHAnsi"/>
          <w:lang w:eastAsia="es-ES"/>
        </w:rPr>
        <w:t xml:space="preserve"> levemente hacia un lateral.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29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D. Cuando el cliente observa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 xml:space="preserve">Dónde </w:t>
      </w:r>
      <w:proofErr w:type="spellStart"/>
      <w:r w:rsidRPr="00893B18">
        <w:rPr>
          <w:rFonts w:eastAsia="Times New Roman" w:cstheme="minorHAnsi"/>
          <w:b/>
          <w:bCs/>
          <w:lang w:eastAsia="es-ES"/>
        </w:rPr>
        <w:t>debés</w:t>
      </w:r>
      <w:proofErr w:type="spellEnd"/>
      <w:r w:rsidRPr="00893B18">
        <w:rPr>
          <w:rFonts w:eastAsia="Times New Roman" w:cstheme="minorHAnsi"/>
          <w:b/>
          <w:bCs/>
          <w:lang w:eastAsia="es-ES"/>
        </w:rPr>
        <w:t xml:space="preserve"> estar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Al costado o levemente atrás</w:t>
      </w:r>
      <w:r w:rsidRPr="00893B18">
        <w:rPr>
          <w:rFonts w:eastAsia="Times New Roman" w:cstheme="minorHAnsi"/>
          <w:lang w:eastAsia="es-ES"/>
        </w:rPr>
        <w:t>, pero nunca encima.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En ese momento ya no estás guiando con el cuerpo, sino acompañando.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logra esa posición</w:t>
      </w:r>
    </w:p>
    <w:p w:rsidR="00893B18" w:rsidRPr="00893B18" w:rsidRDefault="00893B18" w:rsidP="00893B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baja la presión</w:t>
      </w:r>
    </w:p>
    <w:p w:rsidR="00893B18" w:rsidRPr="00893B18" w:rsidRDefault="00893B18" w:rsidP="00893B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mejora la comodidad</w:t>
      </w:r>
    </w:p>
    <w:p w:rsidR="00893B18" w:rsidRPr="00893B18" w:rsidRDefault="00893B18" w:rsidP="00893B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permite que el cliente se imagine en el lugar</w:t>
      </w:r>
    </w:p>
    <w:p w:rsidR="00893B18" w:rsidRPr="00893B18" w:rsidRDefault="00893B18" w:rsidP="00893B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facilita la observación espontánea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Al costado para acompañar.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0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E. En ambientes pequeños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Baños, cocinas chicas, lavaderos, pasillos o dormitorios reducidos exigen más criterio.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hacer</w:t>
      </w:r>
    </w:p>
    <w:p w:rsidR="00893B18" w:rsidRPr="00893B18" w:rsidRDefault="00893B18" w:rsidP="00893B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dejar entrar primero al cliente</w:t>
      </w:r>
    </w:p>
    <w:p w:rsidR="00893B18" w:rsidRPr="00893B18" w:rsidRDefault="00893B18" w:rsidP="00893B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quedarte cerca de la puerta o en diagonal</w:t>
      </w:r>
    </w:p>
    <w:p w:rsidR="00893B18" w:rsidRPr="00893B18" w:rsidRDefault="00893B18" w:rsidP="00893B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explicar desde afuera si el espacio es muy chico</w:t>
      </w:r>
    </w:p>
    <w:p w:rsidR="00893B18" w:rsidRPr="00893B18" w:rsidRDefault="00893B18" w:rsidP="00893B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meterte encima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entrar pegado al comprador</w:t>
      </w:r>
    </w:p>
    <w:p w:rsidR="00893B18" w:rsidRPr="00893B18" w:rsidRDefault="00893B18" w:rsidP="00893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generar sensación de encierro</w:t>
      </w:r>
    </w:p>
    <w:p w:rsidR="00893B18" w:rsidRPr="00893B18" w:rsidRDefault="00893B18" w:rsidP="00893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bloquear la salida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En espacios chicos, </w:t>
      </w:r>
      <w:r w:rsidRPr="00893B18">
        <w:rPr>
          <w:rFonts w:eastAsia="Times New Roman" w:cstheme="minorHAnsi"/>
          <w:b/>
          <w:bCs/>
          <w:lang w:eastAsia="es-ES"/>
        </w:rPr>
        <w:t>menos presencia física y más inteligencia espacial</w:t>
      </w:r>
      <w:r w:rsidRPr="00893B18">
        <w:rPr>
          <w:rFonts w:eastAsia="Times New Roman" w:cstheme="minorHAnsi"/>
          <w:lang w:eastAsia="es-ES"/>
        </w:rPr>
        <w:t>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1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3. Distancia corporal correcta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Distancia profesional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Lo ideal es mantener una distancia aproximada de </w:t>
      </w:r>
      <w:r w:rsidRPr="00893B18">
        <w:rPr>
          <w:rFonts w:eastAsia="Times New Roman" w:cstheme="minorHAnsi"/>
          <w:b/>
          <w:bCs/>
          <w:lang w:eastAsia="es-ES"/>
        </w:rPr>
        <w:t>1 a 2 metros</w:t>
      </w:r>
      <w:r w:rsidRPr="00893B18">
        <w:rPr>
          <w:rFonts w:eastAsia="Times New Roman" w:cstheme="minorHAnsi"/>
          <w:lang w:eastAsia="es-ES"/>
        </w:rPr>
        <w:t>, según el tamaño del ambiente.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Eso transmite</w:t>
      </w:r>
    </w:p>
    <w:p w:rsidR="00893B18" w:rsidRPr="00893B18" w:rsidRDefault="00893B18" w:rsidP="0089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respeto</w:t>
      </w:r>
    </w:p>
    <w:p w:rsidR="00893B18" w:rsidRPr="00893B18" w:rsidRDefault="00893B18" w:rsidP="0089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seguridad</w:t>
      </w:r>
    </w:p>
    <w:p w:rsidR="00893B18" w:rsidRPr="00893B18" w:rsidRDefault="00893B18" w:rsidP="0089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comodidad</w:t>
      </w:r>
    </w:p>
    <w:p w:rsidR="00893B18" w:rsidRPr="00893B18" w:rsidRDefault="00893B18" w:rsidP="0089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control sin invasión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hablar demasiado cerca</w:t>
      </w:r>
    </w:p>
    <w:p w:rsidR="00893B18" w:rsidRPr="00893B18" w:rsidRDefault="00893B18" w:rsidP="00893B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acercarte bruscamente</w:t>
      </w:r>
    </w:p>
    <w:p w:rsidR="00893B18" w:rsidRPr="00893B18" w:rsidRDefault="00893B18" w:rsidP="00893B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invadir la zona personal del cliente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Señal de alerta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Si el cliente retrocede, se corre o se cierra corporalmente, probablemente te acercaste demasiado.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2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4. Postura del cuerpo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Postura correcta del asesor</w:t>
      </w:r>
    </w:p>
    <w:p w:rsidR="00893B18" w:rsidRPr="00893B18" w:rsidRDefault="00893B18" w:rsidP="00893B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espalda recta</w:t>
      </w:r>
    </w:p>
    <w:p w:rsidR="00893B18" w:rsidRPr="00893B18" w:rsidRDefault="00893B18" w:rsidP="00893B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hombros relajados</w:t>
      </w:r>
    </w:p>
    <w:p w:rsidR="00893B18" w:rsidRPr="00893B18" w:rsidRDefault="00893B18" w:rsidP="00893B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pecho abierto</w:t>
      </w:r>
    </w:p>
    <w:p w:rsidR="00893B18" w:rsidRPr="00893B18" w:rsidRDefault="00893B18" w:rsidP="00893B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brazos sueltos</w:t>
      </w:r>
    </w:p>
    <w:p w:rsidR="00893B18" w:rsidRPr="00893B18" w:rsidRDefault="00893B18" w:rsidP="00893B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manos visibles</w:t>
      </w:r>
    </w:p>
    <w:p w:rsidR="00893B18" w:rsidRPr="00893B18" w:rsidRDefault="00893B18" w:rsidP="00893B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movimientos tranquilos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comunica</w:t>
      </w:r>
    </w:p>
    <w:p w:rsidR="00893B18" w:rsidRPr="00893B18" w:rsidRDefault="00893B18" w:rsidP="00893B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profesionalismo</w:t>
      </w:r>
    </w:p>
    <w:p w:rsidR="00893B18" w:rsidRPr="00893B18" w:rsidRDefault="00893B18" w:rsidP="00893B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seguridad</w:t>
      </w:r>
    </w:p>
    <w:p w:rsidR="00893B18" w:rsidRPr="00893B18" w:rsidRDefault="00893B18" w:rsidP="00893B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honestidad</w:t>
      </w:r>
    </w:p>
    <w:p w:rsidR="00893B18" w:rsidRPr="00893B18" w:rsidRDefault="00893B18" w:rsidP="00893B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calma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Posturas incorrectas</w:t>
      </w:r>
    </w:p>
    <w:p w:rsidR="00893B18" w:rsidRPr="00893B18" w:rsidRDefault="00893B18" w:rsidP="00893B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brazos cruzados</w:t>
      </w:r>
    </w:p>
    <w:p w:rsidR="00893B18" w:rsidRPr="00893B18" w:rsidRDefault="00893B18" w:rsidP="00893B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manos escondidas permanentemente</w:t>
      </w:r>
    </w:p>
    <w:p w:rsidR="00893B18" w:rsidRPr="00893B18" w:rsidRDefault="00893B18" w:rsidP="00893B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cuerpo apoyado en la pared</w:t>
      </w:r>
    </w:p>
    <w:p w:rsidR="00893B18" w:rsidRPr="00893B18" w:rsidRDefault="00893B18" w:rsidP="00893B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postura caída</w:t>
      </w:r>
    </w:p>
    <w:p w:rsidR="00893B18" w:rsidRPr="00893B18" w:rsidRDefault="00893B18" w:rsidP="00893B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movimientos nerviosos o repetitivos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Lectura docente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El cliente no piensa conscientemente “tiene mala postura”, pero sí siente:</w:t>
      </w:r>
      <w:r w:rsidRPr="00893B18">
        <w:rPr>
          <w:rFonts w:eastAsia="Times New Roman" w:cstheme="minorHAnsi"/>
          <w:lang w:eastAsia="es-ES"/>
        </w:rPr>
        <w:br/>
        <w:t>“no me transmite confianza”.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3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5. Cómo usar las manos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Uso correcto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Las manos deben acompañar el relato, no dominarlo.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Sirven para</w:t>
      </w:r>
    </w:p>
    <w:p w:rsidR="00893B18" w:rsidRPr="00893B18" w:rsidRDefault="00893B18" w:rsidP="00893B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abrir visualmente un ambiente</w:t>
      </w:r>
    </w:p>
    <w:p w:rsidR="00893B18" w:rsidRPr="00893B18" w:rsidRDefault="00893B18" w:rsidP="00893B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señalar amplitud</w:t>
      </w:r>
    </w:p>
    <w:p w:rsidR="00893B18" w:rsidRPr="00893B18" w:rsidRDefault="00893B18" w:rsidP="00893B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mostrar circulación</w:t>
      </w:r>
    </w:p>
    <w:p w:rsidR="00893B18" w:rsidRPr="00893B18" w:rsidRDefault="00893B18" w:rsidP="00893B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dirigir la mirada del cliente</w:t>
      </w:r>
    </w:p>
    <w:p w:rsidR="00893B18" w:rsidRPr="00893B18" w:rsidRDefault="00893B18" w:rsidP="00893B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reforzar beneficios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Ejemplo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“</w:t>
      </w:r>
      <w:proofErr w:type="spellStart"/>
      <w:r w:rsidRPr="00893B18">
        <w:rPr>
          <w:rFonts w:eastAsia="Times New Roman" w:cstheme="minorHAnsi"/>
          <w:lang w:eastAsia="es-ES"/>
        </w:rPr>
        <w:t>Fijate</w:t>
      </w:r>
      <w:proofErr w:type="spellEnd"/>
      <w:r w:rsidRPr="00893B18">
        <w:rPr>
          <w:rFonts w:eastAsia="Times New Roman" w:cstheme="minorHAnsi"/>
          <w:lang w:eastAsia="es-ES"/>
        </w:rPr>
        <w:t xml:space="preserve"> cómo este espacio integra living, comedor y salida exterior.”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Mientras lo decís, </w:t>
      </w:r>
      <w:proofErr w:type="spellStart"/>
      <w:r w:rsidRPr="00893B18">
        <w:rPr>
          <w:rFonts w:eastAsia="Times New Roman" w:cstheme="minorHAnsi"/>
          <w:lang w:eastAsia="es-ES"/>
        </w:rPr>
        <w:t>acompañás</w:t>
      </w:r>
      <w:proofErr w:type="spellEnd"/>
      <w:r w:rsidRPr="00893B18">
        <w:rPr>
          <w:rFonts w:eastAsia="Times New Roman" w:cstheme="minorHAnsi"/>
          <w:lang w:eastAsia="es-ES"/>
        </w:rPr>
        <w:t xml:space="preserve"> con un gesto abierto y suave.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 con las manos</w:t>
      </w:r>
    </w:p>
    <w:p w:rsidR="00893B18" w:rsidRPr="00893B18" w:rsidRDefault="00893B18" w:rsidP="00893B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señalar con el dedo de forma agresiva</w:t>
      </w:r>
    </w:p>
    <w:p w:rsidR="00893B18" w:rsidRPr="00893B18" w:rsidRDefault="00893B18" w:rsidP="00893B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moverlas demasiado</w:t>
      </w:r>
    </w:p>
    <w:p w:rsidR="00893B18" w:rsidRPr="00893B18" w:rsidRDefault="00893B18" w:rsidP="00893B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tocar objetos innecesariamente</w:t>
      </w:r>
    </w:p>
    <w:p w:rsidR="00893B18" w:rsidRPr="00893B18" w:rsidRDefault="00893B18" w:rsidP="00893B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gesticular de forma acelerada</w:t>
      </w:r>
    </w:p>
    <w:p w:rsidR="00893B18" w:rsidRPr="00893B18" w:rsidRDefault="00893B18" w:rsidP="00893B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meterlas en los bolsillos toda la visita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Las manos del asesor deben invitar, no imponer.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4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6. La mirada profesional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Cómo mirar correctamente</w:t>
      </w:r>
    </w:p>
    <w:p w:rsidR="00893B18" w:rsidRPr="00893B18" w:rsidRDefault="00893B18" w:rsidP="00893B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93B18">
        <w:rPr>
          <w:rFonts w:eastAsia="Times New Roman" w:cstheme="minorHAnsi"/>
          <w:lang w:eastAsia="es-ES"/>
        </w:rPr>
        <w:t>mirá</w:t>
      </w:r>
      <w:proofErr w:type="spellEnd"/>
      <w:r w:rsidRPr="00893B18">
        <w:rPr>
          <w:rFonts w:eastAsia="Times New Roman" w:cstheme="minorHAnsi"/>
          <w:lang w:eastAsia="es-ES"/>
        </w:rPr>
        <w:t xml:space="preserve"> al cliente cuando </w:t>
      </w:r>
      <w:proofErr w:type="spellStart"/>
      <w:r w:rsidRPr="00893B18">
        <w:rPr>
          <w:rFonts w:eastAsia="Times New Roman" w:cstheme="minorHAnsi"/>
          <w:lang w:eastAsia="es-ES"/>
        </w:rPr>
        <w:t>hacés</w:t>
      </w:r>
      <w:proofErr w:type="spellEnd"/>
      <w:r w:rsidRPr="00893B18">
        <w:rPr>
          <w:rFonts w:eastAsia="Times New Roman" w:cstheme="minorHAnsi"/>
          <w:lang w:eastAsia="es-ES"/>
        </w:rPr>
        <w:t xml:space="preserve"> una observación importante</w:t>
      </w:r>
    </w:p>
    <w:p w:rsidR="00893B18" w:rsidRPr="00893B18" w:rsidRDefault="00893B18" w:rsidP="00893B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luego dirigí la mirada al ambiente</w:t>
      </w:r>
    </w:p>
    <w:p w:rsidR="00893B18" w:rsidRPr="00893B18" w:rsidRDefault="00893B18" w:rsidP="00893B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93B18">
        <w:rPr>
          <w:rFonts w:eastAsia="Times New Roman" w:cstheme="minorHAnsi"/>
          <w:lang w:eastAsia="es-ES"/>
        </w:rPr>
        <w:t>alterná</w:t>
      </w:r>
      <w:proofErr w:type="spellEnd"/>
      <w:r w:rsidRPr="00893B18">
        <w:rPr>
          <w:rFonts w:eastAsia="Times New Roman" w:cstheme="minorHAnsi"/>
          <w:lang w:eastAsia="es-ES"/>
        </w:rPr>
        <w:t xml:space="preserve"> entre persona y propiedad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Eso hace que tu comunicación sea natural y convincente.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mirar fijo de forma intensa</w:t>
      </w:r>
    </w:p>
    <w:p w:rsidR="00893B18" w:rsidRPr="00893B18" w:rsidRDefault="00893B18" w:rsidP="00893B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evitar el contacto visual todo el tiempo</w:t>
      </w:r>
    </w:p>
    <w:p w:rsidR="00893B18" w:rsidRPr="00893B18" w:rsidRDefault="00893B18" w:rsidP="00893B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mirar el celular</w:t>
      </w:r>
    </w:p>
    <w:p w:rsidR="00893B18" w:rsidRPr="00893B18" w:rsidRDefault="00893B18" w:rsidP="00893B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mirar al propietario para validar lo que decís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La mirada debe acompañar el mensaje, no intimidar.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5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7. Cómo caminar durante la visita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Ritmo ideal</w:t>
      </w:r>
    </w:p>
    <w:p w:rsidR="00893B18" w:rsidRPr="00893B18" w:rsidRDefault="00893B18" w:rsidP="00893B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paso tranquilo</w:t>
      </w:r>
    </w:p>
    <w:p w:rsidR="00893B18" w:rsidRPr="00893B18" w:rsidRDefault="00893B18" w:rsidP="00893B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desplazamientos naturales</w:t>
      </w:r>
    </w:p>
    <w:p w:rsidR="00893B18" w:rsidRPr="00893B18" w:rsidRDefault="00893B18" w:rsidP="00893B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pausas breves para observar</w:t>
      </w:r>
    </w:p>
    <w:p w:rsidR="00893B18" w:rsidRPr="00893B18" w:rsidRDefault="00893B18" w:rsidP="00893B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cambios de ambiente sin apuro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transmite</w:t>
      </w:r>
    </w:p>
    <w:p w:rsidR="00893B18" w:rsidRPr="00893B18" w:rsidRDefault="00893B18" w:rsidP="00893B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dominio</w:t>
      </w:r>
    </w:p>
    <w:p w:rsidR="00893B18" w:rsidRPr="00893B18" w:rsidRDefault="00893B18" w:rsidP="00893B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calma</w:t>
      </w:r>
    </w:p>
    <w:p w:rsidR="00893B18" w:rsidRPr="00893B18" w:rsidRDefault="00893B18" w:rsidP="00893B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orden</w:t>
      </w:r>
    </w:p>
    <w:p w:rsidR="00893B18" w:rsidRPr="00893B18" w:rsidRDefault="00893B18" w:rsidP="00893B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control del proceso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caminar demasiado rápido</w:t>
      </w:r>
    </w:p>
    <w:p w:rsidR="00893B18" w:rsidRPr="00893B18" w:rsidRDefault="00893B18" w:rsidP="00893B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correr la visita</w:t>
      </w:r>
    </w:p>
    <w:p w:rsidR="00893B18" w:rsidRPr="00893B18" w:rsidRDefault="00893B18" w:rsidP="00893B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moverte con ansiedad</w:t>
      </w:r>
    </w:p>
    <w:p w:rsidR="00893B18" w:rsidRPr="00893B18" w:rsidRDefault="00893B18" w:rsidP="00893B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ir y venir sin sentido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Principio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La visita no se apura; se conduce.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6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8. Qué hacer frente a una objeción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Cuando aparece una objeción, el cuerpo del asesor no debe defenderse.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hacer</w:t>
      </w:r>
    </w:p>
    <w:p w:rsidR="00893B18" w:rsidRPr="00893B18" w:rsidRDefault="00893B18" w:rsidP="00893B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mantener hombros relajados</w:t>
      </w:r>
    </w:p>
    <w:p w:rsidR="00893B18" w:rsidRPr="00893B18" w:rsidRDefault="00893B18" w:rsidP="00893B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asentir levemente</w:t>
      </w:r>
    </w:p>
    <w:p w:rsidR="00893B18" w:rsidRPr="00893B18" w:rsidRDefault="00893B18" w:rsidP="00893B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dejar espacio para que el cliente termine</w:t>
      </w:r>
    </w:p>
    <w:p w:rsidR="00893B18" w:rsidRPr="00893B18" w:rsidRDefault="00893B18" w:rsidP="00893B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sostener postura abierta</w:t>
      </w:r>
    </w:p>
    <w:p w:rsidR="00893B18" w:rsidRPr="00893B18" w:rsidRDefault="00893B18" w:rsidP="00893B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responder con calma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cruzarte de brazos</w:t>
      </w:r>
    </w:p>
    <w:p w:rsidR="00893B18" w:rsidRPr="00893B18" w:rsidRDefault="00893B18" w:rsidP="00893B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tensarte</w:t>
      </w:r>
    </w:p>
    <w:p w:rsidR="00893B18" w:rsidRPr="00893B18" w:rsidRDefault="00893B18" w:rsidP="00893B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acercarte de golpe</w:t>
      </w:r>
    </w:p>
    <w:p w:rsidR="00893B18" w:rsidRPr="00893B18" w:rsidRDefault="00893B18" w:rsidP="00893B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interrumpir</w:t>
      </w:r>
    </w:p>
    <w:p w:rsidR="00893B18" w:rsidRPr="00893B18" w:rsidRDefault="00893B18" w:rsidP="00893B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mover mucho las manos</w:t>
      </w:r>
    </w:p>
    <w:p w:rsidR="00893B18" w:rsidRPr="00893B18" w:rsidRDefault="00893B18" w:rsidP="00893B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poner cara de contradicción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Ejemplo corporal correcto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El cliente dice:</w:t>
      </w:r>
      <w:r w:rsidRPr="00893B18">
        <w:rPr>
          <w:rFonts w:eastAsia="Times New Roman" w:cstheme="minorHAnsi"/>
          <w:lang w:eastAsia="es-ES"/>
        </w:rPr>
        <w:br/>
        <w:t>“Lo veo chico”.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Vos:</w:t>
      </w:r>
    </w:p>
    <w:p w:rsidR="00893B18" w:rsidRPr="00893B18" w:rsidRDefault="00893B18" w:rsidP="00893B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asentís suavemente</w:t>
      </w:r>
    </w:p>
    <w:p w:rsidR="00893B18" w:rsidRPr="00893B18" w:rsidRDefault="00893B18" w:rsidP="00893B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93B18">
        <w:rPr>
          <w:rFonts w:eastAsia="Times New Roman" w:cstheme="minorHAnsi"/>
          <w:lang w:eastAsia="es-ES"/>
        </w:rPr>
        <w:t>mantenés</w:t>
      </w:r>
      <w:proofErr w:type="spellEnd"/>
      <w:r w:rsidRPr="00893B18">
        <w:rPr>
          <w:rFonts w:eastAsia="Times New Roman" w:cstheme="minorHAnsi"/>
          <w:lang w:eastAsia="es-ES"/>
        </w:rPr>
        <w:t xml:space="preserve"> postura abierta</w:t>
      </w:r>
    </w:p>
    <w:p w:rsidR="00893B18" w:rsidRPr="00893B18" w:rsidRDefault="00893B18" w:rsidP="00893B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93B18">
        <w:rPr>
          <w:rFonts w:eastAsia="Times New Roman" w:cstheme="minorHAnsi"/>
          <w:lang w:eastAsia="es-ES"/>
        </w:rPr>
        <w:t>respondés</w:t>
      </w:r>
      <w:proofErr w:type="spellEnd"/>
      <w:r w:rsidRPr="00893B18">
        <w:rPr>
          <w:rFonts w:eastAsia="Times New Roman" w:cstheme="minorHAnsi"/>
          <w:lang w:eastAsia="es-ES"/>
        </w:rPr>
        <w:t xml:space="preserve"> tranquilo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“Sí, entiendo por qué lo percibís así. También tiene una distribución que aprovecha muy bien los metros.”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Primero contención corporal, después respuesta verbal.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7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9. Cómo posicionarte si viene una pareja o varios compradores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 básica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te enfoques solo en quien más habla.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hacer</w:t>
      </w:r>
    </w:p>
    <w:p w:rsidR="00893B18" w:rsidRPr="00893B18" w:rsidRDefault="00893B18" w:rsidP="00893B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abrir el cuerpo hacia ambos</w:t>
      </w:r>
    </w:p>
    <w:p w:rsidR="00893B18" w:rsidRPr="00893B18" w:rsidRDefault="00893B18" w:rsidP="00893B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alternar la mirada</w:t>
      </w:r>
    </w:p>
    <w:p w:rsidR="00893B18" w:rsidRPr="00893B18" w:rsidRDefault="00893B18" w:rsidP="00893B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escuchar al que habla menos</w:t>
      </w:r>
    </w:p>
    <w:p w:rsidR="00893B18" w:rsidRPr="00893B18" w:rsidRDefault="00893B18" w:rsidP="00893B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girarte siempre hacia una sola persona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Por qué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Muchas veces quien menos habla es quien más influye en la decisión.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Error común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Venderle solo al comprador más expresivo y perder al decisor silencioso.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8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10. Qué hacer cuando el cliente quiere mirar en silencio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Eso pasa mucho y es positivo.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hacer</w:t>
      </w:r>
    </w:p>
    <w:p w:rsidR="00893B18" w:rsidRPr="00893B18" w:rsidRDefault="00893B18" w:rsidP="00893B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quedarte disponible</w:t>
      </w:r>
    </w:p>
    <w:p w:rsidR="00893B18" w:rsidRPr="00893B18" w:rsidRDefault="00893B18" w:rsidP="00893B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no llenar el silencio con discurso</w:t>
      </w:r>
    </w:p>
    <w:p w:rsidR="00893B18" w:rsidRPr="00893B18" w:rsidRDefault="00893B18" w:rsidP="00893B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mantenerte cerca pero sin presión</w:t>
      </w:r>
    </w:p>
    <w:p w:rsidR="00893B18" w:rsidRPr="00893B18" w:rsidRDefault="00893B18" w:rsidP="00893B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dejar que el cliente procese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Frase útil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“Recorre tranquilo y, si </w:t>
      </w:r>
      <w:proofErr w:type="spellStart"/>
      <w:r w:rsidRPr="00893B18">
        <w:rPr>
          <w:rFonts w:eastAsia="Times New Roman" w:cstheme="minorHAnsi"/>
          <w:lang w:eastAsia="es-ES"/>
        </w:rPr>
        <w:t>querés</w:t>
      </w:r>
      <w:proofErr w:type="spellEnd"/>
      <w:r w:rsidRPr="00893B18">
        <w:rPr>
          <w:rFonts w:eastAsia="Times New Roman" w:cstheme="minorHAnsi"/>
          <w:lang w:eastAsia="es-ES"/>
        </w:rPr>
        <w:t>, después vemos juntos cualquier detalle.”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seguir hablando sin parar</w:t>
      </w:r>
    </w:p>
    <w:p w:rsidR="00893B18" w:rsidRPr="00893B18" w:rsidRDefault="00893B18" w:rsidP="00893B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perseguir al cliente de ambiente en ambiente</w:t>
      </w:r>
    </w:p>
    <w:p w:rsidR="00893B18" w:rsidRPr="00893B18" w:rsidRDefault="00893B18" w:rsidP="00893B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interpretar el silencio como desinterés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Regla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El silencio también forma parte de una buena visita.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39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11. Dónde pararse según el momento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En la entrada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Adelante, marcando inicio y tono.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Al pasar a otro ambiente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Medio paso adelante, guiando recorrido.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Mientras el cliente observa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Al costado o levemente atrás.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Al explicar una fortaleza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En diagonal, sin tapar la vista ni la circulación.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En un ambiente chico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Cerca de la puerta o desde un lateral.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Al cierre de la visita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Frente al cliente, con postura abierta y tranquila.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40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12. Qué hacer y qué no hacer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hacer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caminar con calma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usar postura abierta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mantener distancia profesional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correrte para no bloquear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usar gestos suaves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mirar con naturalidad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darle aire al comprador</w:t>
      </w:r>
    </w:p>
    <w:p w:rsidR="00893B18" w:rsidRPr="00893B18" w:rsidRDefault="00893B18" w:rsidP="00893B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conducir sin presionar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Qué no hacer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caminar pegado al cliente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quedar detrás como sombra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cruzarte de brazos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hablar demasiado cerca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bloquear puertas, ventanas o balcones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moverte con ansiedad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mirar el celular</w:t>
      </w:r>
    </w:p>
    <w:p w:rsidR="00893B18" w:rsidRPr="00893B18" w:rsidRDefault="00893B18" w:rsidP="00893B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invadir el silencio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41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13. Las 5 reglas de oro del cuerpo del asesor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1. Adelante para guiar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Vos conducís la experiencia.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2. Al costado para acompañar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El cliente necesita libertad para mirar.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3. Atrás solo para no invadir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Nunca como perseguidor.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4. Abierto para generar confianza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Tu postura debe ser receptiva, no defensiva.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5. Sereno para transmitir valor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La calma vende más que la intensidad.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42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14. Frases de entrenamiento para equipo comercial</w:t>
      </w:r>
    </w:p>
    <w:p w:rsidR="00893B18" w:rsidRPr="00893B18" w:rsidRDefault="00893B18" w:rsidP="00893B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“No sigas al cliente; </w:t>
      </w:r>
      <w:proofErr w:type="spellStart"/>
      <w:r w:rsidRPr="00893B18">
        <w:rPr>
          <w:rFonts w:eastAsia="Times New Roman" w:cstheme="minorHAnsi"/>
          <w:lang w:eastAsia="es-ES"/>
        </w:rPr>
        <w:t>conducilo</w:t>
      </w:r>
      <w:proofErr w:type="spellEnd"/>
      <w:r w:rsidRPr="00893B18">
        <w:rPr>
          <w:rFonts w:eastAsia="Times New Roman" w:cstheme="minorHAnsi"/>
          <w:lang w:eastAsia="es-ES"/>
        </w:rPr>
        <w:t>.”</w:t>
      </w:r>
    </w:p>
    <w:p w:rsidR="00893B18" w:rsidRPr="00893B18" w:rsidRDefault="00893B18" w:rsidP="00893B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“No le respires encima; dale espacio.”</w:t>
      </w:r>
    </w:p>
    <w:p w:rsidR="00893B18" w:rsidRPr="00893B18" w:rsidRDefault="00893B18" w:rsidP="00893B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“No tapes el inmueble; </w:t>
      </w:r>
      <w:proofErr w:type="spellStart"/>
      <w:r w:rsidRPr="00893B18">
        <w:rPr>
          <w:rFonts w:eastAsia="Times New Roman" w:cstheme="minorHAnsi"/>
          <w:lang w:eastAsia="es-ES"/>
        </w:rPr>
        <w:t>mostralo</w:t>
      </w:r>
      <w:proofErr w:type="spellEnd"/>
      <w:r w:rsidRPr="00893B18">
        <w:rPr>
          <w:rFonts w:eastAsia="Times New Roman" w:cstheme="minorHAnsi"/>
          <w:lang w:eastAsia="es-ES"/>
        </w:rPr>
        <w:t>.”</w:t>
      </w:r>
    </w:p>
    <w:p w:rsidR="00893B18" w:rsidRPr="00893B18" w:rsidRDefault="00893B18" w:rsidP="00893B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“Tu postura habla antes que vos.”</w:t>
      </w:r>
    </w:p>
    <w:p w:rsidR="00893B18" w:rsidRPr="00893B18" w:rsidRDefault="00893B18" w:rsidP="00893B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“Una visita profesional se siente en el cuerpo del asesor.”</w:t>
      </w:r>
    </w:p>
    <w:p w:rsidR="00893B18" w:rsidRPr="00893B18" w:rsidRDefault="00893B18" w:rsidP="00893B18">
      <w:pPr>
        <w:spacing w:after="0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pict>
          <v:rect id="_x0000_i1043" style="width:0;height:1.5pt" o:hralign="center" o:hrstd="t" o:hr="t" fillcolor="#a0a0a0" stroked="f"/>
        </w:pic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93B18">
        <w:rPr>
          <w:rFonts w:eastAsia="Times New Roman" w:cstheme="minorHAnsi"/>
          <w:b/>
          <w:bCs/>
          <w:kern w:val="36"/>
          <w:lang w:eastAsia="es-ES"/>
        </w:rPr>
        <w:t>15. Cierre docente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El mejor lenguaje corporal del asesor inmobiliario es el que logra que el comprador sienta al mismo tiempo:</w:t>
      </w:r>
    </w:p>
    <w:p w:rsidR="00893B18" w:rsidRPr="00893B18" w:rsidRDefault="00893B18" w:rsidP="00893B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que está bien acompañado</w:t>
      </w:r>
    </w:p>
    <w:p w:rsidR="00893B18" w:rsidRPr="00893B18" w:rsidRDefault="00893B18" w:rsidP="00893B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que tiene libertad para observar</w:t>
      </w:r>
    </w:p>
    <w:p w:rsidR="00893B18" w:rsidRPr="00893B18" w:rsidRDefault="00893B18" w:rsidP="00893B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que no está siendo presionado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>Cuando el cuerpo del asesor transmite eso, la visita sube de nivel, la confianza crece y la propiedad se percibe mejor.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Fórmula final para recordar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b/>
          <w:bCs/>
          <w:lang w:eastAsia="es-ES"/>
        </w:rPr>
        <w:t>Guiar sin invadir, acompañar sin perseguir y vender sin presionar.</w:t>
      </w:r>
    </w:p>
    <w:p w:rsidR="00893B18" w:rsidRPr="00893B18" w:rsidRDefault="00893B18" w:rsidP="00893B18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93B18">
        <w:rPr>
          <w:rFonts w:eastAsia="Times New Roman" w:cstheme="minorHAnsi"/>
          <w:lang w:eastAsia="es-ES"/>
        </w:rPr>
        <w:t xml:space="preserve">Puedo convertir esto en una versión todavía más ejecutiva, tipo </w:t>
      </w:r>
      <w:r w:rsidRPr="00893B18">
        <w:rPr>
          <w:rFonts w:eastAsia="Times New Roman" w:cstheme="minorHAnsi"/>
          <w:b/>
          <w:bCs/>
          <w:lang w:eastAsia="es-ES"/>
        </w:rPr>
        <w:t>protocolo de visita de 1 página para imprimir y usar en capacitación</w:t>
      </w:r>
      <w:r w:rsidRPr="00893B18">
        <w:rPr>
          <w:rFonts w:eastAsia="Times New Roman" w:cstheme="minorHAnsi"/>
          <w:lang w:eastAsia="es-ES"/>
        </w:rPr>
        <w:t>.</w:t>
      </w:r>
    </w:p>
    <w:bookmarkEnd w:id="0"/>
    <w:p w:rsidR="00D94F5B" w:rsidRPr="00893B18" w:rsidRDefault="00D94F5B">
      <w:pPr>
        <w:rPr>
          <w:rFonts w:cstheme="minorHAnsi"/>
        </w:rPr>
      </w:pPr>
    </w:p>
    <w:sectPr w:rsidR="00D94F5B" w:rsidRPr="00893B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106D2"/>
    <w:multiLevelType w:val="multilevel"/>
    <w:tmpl w:val="CB50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F697F"/>
    <w:multiLevelType w:val="multilevel"/>
    <w:tmpl w:val="F80E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04ED3"/>
    <w:multiLevelType w:val="multilevel"/>
    <w:tmpl w:val="579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43F9C"/>
    <w:multiLevelType w:val="multilevel"/>
    <w:tmpl w:val="0252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C763F"/>
    <w:multiLevelType w:val="multilevel"/>
    <w:tmpl w:val="66FA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CC5418"/>
    <w:multiLevelType w:val="multilevel"/>
    <w:tmpl w:val="BF98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0554A4"/>
    <w:multiLevelType w:val="multilevel"/>
    <w:tmpl w:val="C85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72A42"/>
    <w:multiLevelType w:val="multilevel"/>
    <w:tmpl w:val="A07A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7D0BDC"/>
    <w:multiLevelType w:val="multilevel"/>
    <w:tmpl w:val="45DE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4F3E95"/>
    <w:multiLevelType w:val="multilevel"/>
    <w:tmpl w:val="4A34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A4CDF"/>
    <w:multiLevelType w:val="multilevel"/>
    <w:tmpl w:val="947A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AE3880"/>
    <w:multiLevelType w:val="multilevel"/>
    <w:tmpl w:val="7B16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D563D0"/>
    <w:multiLevelType w:val="multilevel"/>
    <w:tmpl w:val="D000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B3642"/>
    <w:multiLevelType w:val="multilevel"/>
    <w:tmpl w:val="972E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9B3095"/>
    <w:multiLevelType w:val="multilevel"/>
    <w:tmpl w:val="FF4A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1B5EFD"/>
    <w:multiLevelType w:val="multilevel"/>
    <w:tmpl w:val="9060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A56D38"/>
    <w:multiLevelType w:val="multilevel"/>
    <w:tmpl w:val="99E2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8F6380"/>
    <w:multiLevelType w:val="multilevel"/>
    <w:tmpl w:val="CA8E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135509"/>
    <w:multiLevelType w:val="multilevel"/>
    <w:tmpl w:val="00DC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F43BF6"/>
    <w:multiLevelType w:val="multilevel"/>
    <w:tmpl w:val="031E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A42329"/>
    <w:multiLevelType w:val="multilevel"/>
    <w:tmpl w:val="45E4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7F0531"/>
    <w:multiLevelType w:val="multilevel"/>
    <w:tmpl w:val="90D4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AB5639"/>
    <w:multiLevelType w:val="multilevel"/>
    <w:tmpl w:val="2882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897534"/>
    <w:multiLevelType w:val="multilevel"/>
    <w:tmpl w:val="549E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B932A6"/>
    <w:multiLevelType w:val="multilevel"/>
    <w:tmpl w:val="A55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6C77CF"/>
    <w:multiLevelType w:val="multilevel"/>
    <w:tmpl w:val="28E8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AF6C43"/>
    <w:multiLevelType w:val="multilevel"/>
    <w:tmpl w:val="3712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541238"/>
    <w:multiLevelType w:val="multilevel"/>
    <w:tmpl w:val="243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507429"/>
    <w:multiLevelType w:val="multilevel"/>
    <w:tmpl w:val="552C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726623"/>
    <w:multiLevelType w:val="multilevel"/>
    <w:tmpl w:val="283C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24"/>
  </w:num>
  <w:num w:numId="4">
    <w:abstractNumId w:val="23"/>
  </w:num>
  <w:num w:numId="5">
    <w:abstractNumId w:val="22"/>
  </w:num>
  <w:num w:numId="6">
    <w:abstractNumId w:val="6"/>
  </w:num>
  <w:num w:numId="7">
    <w:abstractNumId w:val="4"/>
  </w:num>
  <w:num w:numId="8">
    <w:abstractNumId w:val="13"/>
  </w:num>
  <w:num w:numId="9">
    <w:abstractNumId w:val="1"/>
  </w:num>
  <w:num w:numId="10">
    <w:abstractNumId w:val="15"/>
  </w:num>
  <w:num w:numId="11">
    <w:abstractNumId w:val="8"/>
  </w:num>
  <w:num w:numId="12">
    <w:abstractNumId w:val="11"/>
  </w:num>
  <w:num w:numId="13">
    <w:abstractNumId w:val="7"/>
  </w:num>
  <w:num w:numId="14">
    <w:abstractNumId w:val="28"/>
  </w:num>
  <w:num w:numId="15">
    <w:abstractNumId w:val="29"/>
  </w:num>
  <w:num w:numId="16">
    <w:abstractNumId w:val="26"/>
  </w:num>
  <w:num w:numId="17">
    <w:abstractNumId w:val="3"/>
  </w:num>
  <w:num w:numId="18">
    <w:abstractNumId w:val="12"/>
  </w:num>
  <w:num w:numId="19">
    <w:abstractNumId w:val="5"/>
  </w:num>
  <w:num w:numId="20">
    <w:abstractNumId w:val="18"/>
  </w:num>
  <w:num w:numId="21">
    <w:abstractNumId w:val="21"/>
  </w:num>
  <w:num w:numId="22">
    <w:abstractNumId w:val="17"/>
  </w:num>
  <w:num w:numId="23">
    <w:abstractNumId w:val="27"/>
  </w:num>
  <w:num w:numId="24">
    <w:abstractNumId w:val="25"/>
  </w:num>
  <w:num w:numId="25">
    <w:abstractNumId w:val="9"/>
  </w:num>
  <w:num w:numId="26">
    <w:abstractNumId w:val="10"/>
  </w:num>
  <w:num w:numId="27">
    <w:abstractNumId w:val="14"/>
  </w:num>
  <w:num w:numId="28">
    <w:abstractNumId w:val="20"/>
  </w:num>
  <w:num w:numId="29">
    <w:abstractNumId w:val="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18"/>
    <w:rsid w:val="000E3B43"/>
    <w:rsid w:val="00893B18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85FE9-7319-4C80-BB7A-F1931D91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0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6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8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17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1347</Words>
  <Characters>7411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87</vt:i4>
      </vt:variant>
    </vt:vector>
  </HeadingPairs>
  <TitlesOfParts>
    <vt:vector size="88" baseType="lpstr">
      <vt:lpstr/>
      <vt:lpstr>Manual de lenguaje corporal del asesor inmobiliario en visitas</vt:lpstr>
      <vt:lpstr>    Idea central</vt:lpstr>
      <vt:lpstr>1. La regla madre del lenguaje corporal</vt:lpstr>
      <vt:lpstr>    El principio básico</vt:lpstr>
      <vt:lpstr>        No invadas</vt:lpstr>
      <vt:lpstr>        No persigas</vt:lpstr>
      <vt:lpstr>        No abandones</vt:lpstr>
      <vt:lpstr>2. La posición correcta del asesor durante la visita</vt:lpstr>
      <vt:lpstr>    A. Al iniciar la visita</vt:lpstr>
      <vt:lpstr>        Qué hacer</vt:lpstr>
      <vt:lpstr>        Qué no hacer</vt:lpstr>
      <vt:lpstr>        Ejemplo</vt:lpstr>
      <vt:lpstr>    B. Al entrar al inmueble</vt:lpstr>
      <vt:lpstr>        Dónde pararse</vt:lpstr>
      <vt:lpstr>        Regla</vt:lpstr>
      <vt:lpstr>        Error común</vt:lpstr>
      <vt:lpstr>    C. Al entrar a cada ambiente</vt:lpstr>
      <vt:lpstr>        Posición ideal</vt:lpstr>
      <vt:lpstr>        Fórmula útil</vt:lpstr>
      <vt:lpstr>        Ejemplo práctico</vt:lpstr>
      <vt:lpstr>    D. Cuando el cliente observa</vt:lpstr>
      <vt:lpstr>        Dónde debés estar</vt:lpstr>
      <vt:lpstr>        Qué logra esa posición</vt:lpstr>
      <vt:lpstr>        Regla</vt:lpstr>
      <vt:lpstr>    E. En ambientes pequeños</vt:lpstr>
      <vt:lpstr>        Qué hacer</vt:lpstr>
      <vt:lpstr>        Qué no hacer</vt:lpstr>
      <vt:lpstr>        Regla</vt:lpstr>
      <vt:lpstr>3. Distancia corporal correcta</vt:lpstr>
      <vt:lpstr>    Distancia profesional</vt:lpstr>
      <vt:lpstr>        Eso transmite</vt:lpstr>
      <vt:lpstr>        Qué no hacer</vt:lpstr>
      <vt:lpstr>        Señal de alerta</vt:lpstr>
      <vt:lpstr>4. Postura del cuerpo</vt:lpstr>
      <vt:lpstr>    Postura correcta del asesor</vt:lpstr>
      <vt:lpstr>        Qué comunica</vt:lpstr>
      <vt:lpstr>    Posturas incorrectas</vt:lpstr>
      <vt:lpstr>        Lectura docente</vt:lpstr>
      <vt:lpstr>5. Cómo usar las manos</vt:lpstr>
      <vt:lpstr>    Uso correcto</vt:lpstr>
      <vt:lpstr>        Sirven para</vt:lpstr>
      <vt:lpstr>        Ejemplo</vt:lpstr>
      <vt:lpstr>    Qué no hacer con las manos</vt:lpstr>
      <vt:lpstr>        Regla</vt:lpstr>
      <vt:lpstr>6. La mirada profesional</vt:lpstr>
      <vt:lpstr>    Cómo mirar correctamente</vt:lpstr>
      <vt:lpstr>    Qué no hacer</vt:lpstr>
      <vt:lpstr>        Regla</vt:lpstr>
      <vt:lpstr>7. Cómo caminar durante la visita</vt:lpstr>
      <vt:lpstr>    Ritmo ideal</vt:lpstr>
      <vt:lpstr>        Qué transmite</vt:lpstr>
      <vt:lpstr>    Qué no hacer</vt:lpstr>
      <vt:lpstr>        Principio</vt:lpstr>
      <vt:lpstr>8. Qué hacer frente a una objeción</vt:lpstr>
      <vt:lpstr>    Qué hacer</vt:lpstr>
      <vt:lpstr>    Qué no hacer</vt:lpstr>
      <vt:lpstr>        Ejemplo corporal correcto</vt:lpstr>
      <vt:lpstr>        Regla</vt:lpstr>
      <vt:lpstr>9. Cómo posicionarte si viene una pareja o varios compradores</vt:lpstr>
      <vt:lpstr>    Regla básica</vt:lpstr>
      <vt:lpstr>        Qué hacer</vt:lpstr>
      <vt:lpstr>        Por qué</vt:lpstr>
      <vt:lpstr>        Error común</vt:lpstr>
      <vt:lpstr>10. Qué hacer cuando el cliente quiere mirar en silencio</vt:lpstr>
      <vt:lpstr>    Qué hacer</vt:lpstr>
      <vt:lpstr>        Frase útil</vt:lpstr>
      <vt:lpstr>    Qué no hacer</vt:lpstr>
      <vt:lpstr>        Regla</vt:lpstr>
      <vt:lpstr>11. Dónde pararse según el momento</vt:lpstr>
      <vt:lpstr>    En la entrada</vt:lpstr>
      <vt:lpstr>    Al pasar a otro ambiente</vt:lpstr>
      <vt:lpstr>    Mientras el cliente observa</vt:lpstr>
      <vt:lpstr>    Al explicar una fortaleza</vt:lpstr>
      <vt:lpstr>    En un ambiente chico</vt:lpstr>
      <vt:lpstr>    Al cierre de la visita</vt:lpstr>
      <vt:lpstr>12. Qué hacer y qué no hacer</vt:lpstr>
      <vt:lpstr>    Qué hacer</vt:lpstr>
      <vt:lpstr>    Qué no hacer</vt:lpstr>
      <vt:lpstr>13. Las 5 reglas de oro del cuerpo del asesor</vt:lpstr>
      <vt:lpstr>    1. Adelante para guiar</vt:lpstr>
      <vt:lpstr>    2. Al costado para acompañar</vt:lpstr>
      <vt:lpstr>    3. Atrás solo para no invadir</vt:lpstr>
      <vt:lpstr>    4. Abierto para generar confianza</vt:lpstr>
      <vt:lpstr>    5. Sereno para transmitir valor</vt:lpstr>
      <vt:lpstr>14. Frases de entrenamiento para equipo comercial</vt:lpstr>
      <vt:lpstr>15. Cierre docente</vt:lpstr>
      <vt:lpstr>    Fórmula final para recordar</vt:lpstr>
    </vt:vector>
  </TitlesOfParts>
  <Company/>
  <LinksUpToDate>false</LinksUpToDate>
  <CharactersWithSpaces>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cp:lastPrinted>2026-03-16T21:50:00Z</cp:lastPrinted>
  <dcterms:created xsi:type="dcterms:W3CDTF">2026-03-16T21:48:00Z</dcterms:created>
  <dcterms:modified xsi:type="dcterms:W3CDTF">2026-03-16T21:54:00Z</dcterms:modified>
</cp:coreProperties>
</file>