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BB" w:rsidRPr="001D61BB" w:rsidRDefault="001D61BB" w:rsidP="001D61B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bookmarkStart w:id="0" w:name="_GoBack"/>
      <w:r w:rsidRPr="001D61BB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CONTRATO DE ARRENDAMIENTO DE INMUEBLE</w: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Con intervención y comisión inmobiliaria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En la ciudad de __________________________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 xml:space="preserve">, a los ____ días del mes de ______________________________ </w:t>
      </w:r>
      <w:proofErr w:type="spellStart"/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de</w:t>
      </w:r>
      <w:proofErr w:type="spellEnd"/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20</w:t>
      </w:r>
      <w:r w:rsidRPr="001D61BB">
        <w:rPr>
          <w:rFonts w:eastAsia="Times New Roman" w:cstheme="minorHAnsi"/>
          <w:sz w:val="20"/>
          <w:szCs w:val="20"/>
          <w:lang w:eastAsia="es-ES"/>
        </w:rPr>
        <w:t>, comparecen: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Por una parte,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t>, C.I. N</w:t>
      </w:r>
      <w:proofErr w:type="gramStart"/>
      <w:r w:rsidRPr="001D61BB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______________________________, con domicilio en ______________________________________________________________, teléfono ______________________________, correo electrónico ______________________________________________, quien actúa en calidad de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ARRENDADOR / PROPIETARIO</w:t>
      </w:r>
      <w:r w:rsidRPr="001D61BB">
        <w:rPr>
          <w:rFonts w:eastAsia="Times New Roman" w:cstheme="minorHAnsi"/>
          <w:sz w:val="20"/>
          <w:szCs w:val="20"/>
          <w:lang w:eastAsia="es-ES"/>
        </w:rPr>
        <w:t>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Y por otra parte,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t>, C.I. N</w:t>
      </w:r>
      <w:proofErr w:type="gramStart"/>
      <w:r w:rsidRPr="001D61BB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______________________________, con domicilio en ______________________________________________________________, teléfono ______________________________, correo electrónico ______________________________________________, quien actúa en calidad de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ARRENDATARIO / INQUILINO</w:t>
      </w:r>
      <w:r w:rsidRPr="001D61BB">
        <w:rPr>
          <w:rFonts w:eastAsia="Times New Roman" w:cstheme="minorHAnsi"/>
          <w:sz w:val="20"/>
          <w:szCs w:val="20"/>
          <w:lang w:eastAsia="es-ES"/>
        </w:rPr>
        <w:t>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Comparece asimismo la inmobiliaria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t>, RUT N</w:t>
      </w:r>
      <w:proofErr w:type="gramStart"/>
      <w:r w:rsidRPr="001D61BB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______________________________, con domicilio en ______________________________________________________________, representada por ______________________________________________, C.I. N.º ______________________________, quien interviene como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intermediaria inmobiliaria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en la presente operación.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Las partes convienen celebrar el presente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Contrato de Arrendamiento</w:t>
      </w:r>
      <w:r w:rsidRPr="001D61BB">
        <w:rPr>
          <w:rFonts w:eastAsia="Times New Roman" w:cstheme="minorHAnsi"/>
          <w:sz w:val="20"/>
          <w:szCs w:val="20"/>
          <w:lang w:eastAsia="es-ES"/>
        </w:rPr>
        <w:t>, sujeto a las siguientes cláusulas: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PRIMERA: Objeto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ARRENDADOR da en arrendamiento al ARRENDATARIO, quien acepta, el inmueble ubicado en: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Dirección: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Apartamento / Unidad: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Padrón N</w:t>
      </w:r>
      <w:proofErr w:type="gramStart"/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.º</w:t>
      </w:r>
      <w:proofErr w:type="gramEnd"/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Departamento: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Barrio / Localidad: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Garaje: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Sí / No — Unidad o número: 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Otros bienes incluidos: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inmueble se entrega con sus instalaciones, accesorios y demás elementos que se detallan en el inventario anexo, el cual forma parte integrante del presente contrato.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SEGUNDA: Destino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inmueble será destinado exclusivamente a: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Casa habitaci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n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Local comercial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lastRenderedPageBreak/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Oficina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sito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ARRENDATARIO no podrá modificar el destino pactado sin autorización previa y escrita del ARRENDADOR.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TERCERA: Plazo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plazo del presente arrendamiento será de ______________________________, comenzando el día ____ / ____ / ______ y finalizando el día ____ / ____ / ______.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Vencido dicho plazo, el ARRENDATARIO deberá restituir el inmueble, salvo renovación o prórroga acordada por escrito entre las partes.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CUARTA: Precio del alquiler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ARRENDATARIO se obliga a pagar al ARRENDADOR, en concepto de alquiler, la suma mensual de: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$ / USD / UI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pago deberá realizarse del día ____ al día ____ de cada mes, mediante: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Transferencia bancaria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sito bancario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Efectivo contra recibo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D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1D61BB">
        <w:rPr>
          <w:rFonts w:eastAsia="Times New Roman" w:cstheme="minorHAnsi"/>
          <w:sz w:val="20"/>
          <w:szCs w:val="20"/>
          <w:lang w:eastAsia="es-ES"/>
        </w:rPr>
        <w:t>bito autom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1D61BB">
        <w:rPr>
          <w:rFonts w:eastAsia="Times New Roman" w:cstheme="minorHAnsi"/>
          <w:sz w:val="20"/>
          <w:szCs w:val="20"/>
          <w:lang w:eastAsia="es-ES"/>
        </w:rPr>
        <w:t>tico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 medio: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Cuenta / medio de pago: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falta de pago en plazo producirá los efectos de mora conforme a lo pactado y a la normativa aplicable.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QUINTA: Reajuste del alquiler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alquiler será reajustado de la siguiente forma: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Fecha del primer reajuste: ____ / ____ / 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En caso de corresponder, el reajuste deberá comunicarse al ARRENDATARIO por medio fehaciente o por los medios aceptados en este contrato.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SEXTA: Garantía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presente arrendamiento contará con la siguiente garantía: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ANDA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Contadur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 General de la Naci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n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Aseguradora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sito en garant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 personal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 bancaria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Sin garant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a, bajo r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1D61BB">
        <w:rPr>
          <w:rFonts w:eastAsia="Times New Roman" w:cstheme="minorHAnsi"/>
          <w:sz w:val="20"/>
          <w:szCs w:val="20"/>
          <w:lang w:eastAsia="es-ES"/>
        </w:rPr>
        <w:t>gimen legal aplicable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Otra: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Entidad garante / garante: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Documento / póliza / referencia: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Monto o alcance de la garantía: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garantía responderá por las obligaciones asumidas por el ARRENDATARIO, incluyendo alquileres, gastos, daños, consumos, tributos, reparaciones, multas, intereses y demás conceptos que correspondan según este contrato y la normativa aplicable.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SÉPTIMA: Gastos, consumos y servicios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Serán de cargo del ARRENDATARIO, salvo pacto escrito en contrario: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Consumo de UTE.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Consumo de OSE.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Gas, si correspondiere.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Internet, cable u otros servicios contratados.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Gastos comunes ordinarios.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Tributos domiciliarios.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Saneamiento, si correspondiere.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Reparaciones menores derivadas del uso ordinario. </w:t>
      </w:r>
    </w:p>
    <w:p w:rsidR="001D61BB" w:rsidRPr="001D61BB" w:rsidRDefault="001D61BB" w:rsidP="001D6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Todo gasto generado por su ocupación o actividad en el inmueble. 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Serán de cargo del ARRENDADOR, salvo pacto en contrario:</w:t>
      </w:r>
    </w:p>
    <w:p w:rsidR="001D61BB" w:rsidRPr="001D61BB" w:rsidRDefault="001D61BB" w:rsidP="001D6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Reparaciones estructurales. </w:t>
      </w:r>
    </w:p>
    <w:p w:rsidR="001D61BB" w:rsidRPr="001D61BB" w:rsidRDefault="001D61BB" w:rsidP="001D6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Vicios ocultos no imputables al ARRENDATARIO. </w:t>
      </w:r>
    </w:p>
    <w:p w:rsidR="001D61BB" w:rsidRPr="001D61BB" w:rsidRDefault="001D61BB" w:rsidP="001D6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Contribución inmobiliaria. </w:t>
      </w:r>
    </w:p>
    <w:p w:rsidR="001D61BB" w:rsidRPr="001D61BB" w:rsidRDefault="001D61BB" w:rsidP="001D6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Impuesto de Primaria, si corresponde legal o contractualmente. </w:t>
      </w:r>
    </w:p>
    <w:p w:rsidR="001D61BB" w:rsidRPr="001D61BB" w:rsidRDefault="001D61BB" w:rsidP="001D6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Reparaciones necesarias no causadas por mal uso del ARRENDATARIO. 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OCTAVA: Estado del inmueble e inventario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ARRENDATARIO declara recibir el inmueble en buen estado de uso y conservación, salvo las observaciones expresamente indicadas en el inventario anexo.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inventario, acta de entrega, fotografías, videos o anexos firmados por las partes formarán parte integrante del presente contrato.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ARRENDATARIO se obliga a restituir el inmueble al finalizar la relación arrendaticia en el mismo estado en que lo recibe, salvo el desgaste normal derivado del uso regular y prudente.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6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NOVENA: Prohibiciones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Queda expresamente prohibido al ARRENDATARIO, salvo autorización escrita del ARRENDADOR: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Subarrendar total o parcialmente el inmueble.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Ceder el contrato.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Cambiar el destino pactado.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Introducir modificaciones, obras o reformas.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Alojar personas en forma permanente no declaradas, cuando ello altere las condiciones pactadas.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Desarrollar actividades molestas, ilícitas, peligrosas o contrarias al reglamento de copropiedad.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Depositar materiales inflamables, contaminantes o peligrosos. </w:t>
      </w:r>
    </w:p>
    <w:p w:rsidR="001D61BB" w:rsidRPr="001D61BB" w:rsidRDefault="001D61BB" w:rsidP="001D6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Afectar la tranquilidad, seguridad o higiene del inmueble, edificio o vecinos. 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7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DÉCIMA: Mascotas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Respecto a mascotas, las partes acuerdan: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No se permiten mascotas.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Se permiten mascotas bajo responsabilidad del ARRENDATARIO.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Se permite 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1D61BB">
        <w:rPr>
          <w:rFonts w:eastAsia="Times New Roman" w:cstheme="minorHAnsi"/>
          <w:sz w:val="20"/>
          <w:szCs w:val="20"/>
          <w:lang w:eastAsia="es-ES"/>
        </w:rPr>
        <w:t>nicamente: 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Queda sujeto al reglamento de copropiedad.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ARRENDATARIO será responsable por todo daño, molestia o reclamo derivado de la tenencia de mascotas.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8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PRIMERA: Reglamento de copropiedad o convivencia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Si el inmueble integra un edificio, complejo o propiedad horizontal, el ARRENDATARIO declara recibir copia o información suficiente del reglamento de copropiedad, normas internas o reglamento de convivencia, obligándose a cumplirlo íntegramente.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incumplimiento de dichas normas será considerado incumplimiento contractual cuando genere perjuicios, sanciones o reclamos.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39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SEGUNDA: Mantenimiento y reparaciones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ARRENDATARIO deberá conservar el inmueble con diligencia, comunicar de inmediato cualquier desperfecto y permitir el acceso para inspecciones o reparaciones previamente coordinadas.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No podrá realizar reparaciones, modificaciones u obras sin autorización escrita del ARRENDADOR, salvo casos de urgencia debidamente justificados.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0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TERCERA: Mora e incumplimiento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falta de pago del alquiler, gastos, consumos u obligaciones asumidas producirá la mora de pleno derecho, sin necesidad de interpelación judicial o extrajudicial, salvo disposición legal imperativa en contrario.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Serán considerados incumplimientos graves: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Falta de pago.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Cambio de destino.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Subarriendo no autorizado.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Daños relevantes al inmueble.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Actividad ilícita o prohibida.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Incumplimiento reiterado de gastos o servicios.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Abandono del inmueble. </w:t>
      </w:r>
    </w:p>
    <w:p w:rsidR="001D61BB" w:rsidRPr="001D61BB" w:rsidRDefault="001D61BB" w:rsidP="001D6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Negativa injustificada a restituir el inmueble al vencimiento. 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1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CUARTA: Entrega de llaves y posesión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entrega de llaves se realizará únicamente una vez que:</w:t>
      </w:r>
    </w:p>
    <w:p w:rsidR="001D61BB" w:rsidRPr="001D61BB" w:rsidRDefault="001D61BB" w:rsidP="001D6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El contrato esté firmado por las partes. </w:t>
      </w:r>
    </w:p>
    <w:p w:rsidR="001D61BB" w:rsidRPr="001D61BB" w:rsidRDefault="001D61BB" w:rsidP="001D6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La garantía esté aprobada o instrumentada. </w:t>
      </w:r>
    </w:p>
    <w:p w:rsidR="001D61BB" w:rsidRPr="001D61BB" w:rsidRDefault="001D61BB" w:rsidP="001D6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Se hayan abonado las sumas iniciales correspondientes. </w:t>
      </w:r>
    </w:p>
    <w:p w:rsidR="001D61BB" w:rsidRPr="001D61BB" w:rsidRDefault="001D61BB" w:rsidP="001D6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Se haya firmado el inventario o acta de entrega. </w:t>
      </w:r>
    </w:p>
    <w:p w:rsidR="001D61BB" w:rsidRPr="001D61BB" w:rsidRDefault="001D61BB" w:rsidP="001D6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Se hayan documentado las lecturas de medidores, si corresponde. 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Cantidad de juegos de llaves entregados: 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2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QUINTA: Devolución del inmueble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Al finalizar el contrato, el ARRENDATARIO deberá restituir el inmueble libre de ocupantes, bienes y deudas, en buen estado de conservación, limpieza y funcionamiento.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Se realizará una inspección final y se labrará acta de devolución, dejando constancia de:</w:t>
      </w:r>
    </w:p>
    <w:p w:rsidR="001D61BB" w:rsidRPr="001D61BB" w:rsidRDefault="001D61BB" w:rsidP="001D6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Estado del inmueble. </w:t>
      </w:r>
    </w:p>
    <w:p w:rsidR="001D61BB" w:rsidRPr="001D61BB" w:rsidRDefault="001D61BB" w:rsidP="001D6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Lectura de medidores. </w:t>
      </w:r>
    </w:p>
    <w:p w:rsidR="001D61BB" w:rsidRPr="001D61BB" w:rsidRDefault="001D61BB" w:rsidP="001D6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Deudas pendientes. </w:t>
      </w:r>
    </w:p>
    <w:p w:rsidR="001D61BB" w:rsidRPr="001D61BB" w:rsidRDefault="001D61BB" w:rsidP="001D6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Daños o faltantes. </w:t>
      </w:r>
    </w:p>
    <w:p w:rsidR="001D61BB" w:rsidRPr="001D61BB" w:rsidRDefault="001D61BB" w:rsidP="001D6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Llaves devueltas. </w:t>
      </w:r>
    </w:p>
    <w:p w:rsidR="001D61BB" w:rsidRPr="001D61BB" w:rsidRDefault="001D61BB" w:rsidP="001D6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Liquidación final, si corresponde. 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3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DÉCIMA SEXTA: Intervención inmobiliaria y comisión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Las partes dejan expresa constancia de que la operación fue intermediada por la inmobiliaria: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Inmobiliaria: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RUT: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Operador interviniente: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Teléfono / correo: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Por dicha intervención profesional, las partes reconocen que corresponde el pago de honorarios inmobiliarios.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Los honorarios pactados ascienden a: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Un mes de alquiler m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1D61BB">
        <w:rPr>
          <w:rFonts w:eastAsia="Times New Roman" w:cstheme="minorHAnsi"/>
          <w:sz w:val="20"/>
          <w:szCs w:val="20"/>
          <w:lang w:eastAsia="es-ES"/>
        </w:rPr>
        <w:t>s IVA.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El ______ % del monto total del contrato m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1D61BB">
        <w:rPr>
          <w:rFonts w:eastAsia="Times New Roman" w:cstheme="minorHAnsi"/>
          <w:sz w:val="20"/>
          <w:szCs w:val="20"/>
          <w:lang w:eastAsia="es-ES"/>
        </w:rPr>
        <w:t>s IVA.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La suma de $ / USD ______________________________ m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1D61BB">
        <w:rPr>
          <w:rFonts w:eastAsia="Times New Roman" w:cstheme="minorHAnsi"/>
          <w:sz w:val="20"/>
          <w:szCs w:val="20"/>
          <w:lang w:eastAsia="es-ES"/>
        </w:rPr>
        <w:t>s IVA.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 acuerdo: _______________________________________________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Los honorarios serán abonados por: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El ARRENDATARIO.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El ARRENDADOR.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Ambas partes en partes iguales.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De la siguiente forma: 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Fecha o momento de pago: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Al firmarse el presente contrato.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Al aceptarse la reserva.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Al entregarse el inmueble.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El pago de la comisión inmobiliaria será documentado mediante el recibo o comprobante fiscal correspondiente.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comisión inmobiliaria se genera por la intermediación, promoción, coordinación de visitas, recepción de reserva, presentación de partes, asistencia documental y concreción de la operación de arrendamiento.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falta de pago de los honorarios inmobiliarios por quien corresponda no afectará la validez del presente contrato entre ARRENDADOR y ARRENDATARIO, sin perjuicio del derecho de LA INMOBILIARIA a reclamar el cobro de los honorarios pactados.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4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SÉPTIMA: Reserva previa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Las partes declaran que, con fecha ____ / ____ / ______, se realizó una reserva por la suma de: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$ / USD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Dicho importe será imputado a: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Primer mes de alquiler.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Honorarios inmobiliarios.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sito en garant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 concepto: 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En caso de no existir reserva previa, marcar: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No existi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reserva previa.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5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OCTAVA: Depósito en garantía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En caso de pactarse depósito en garantía, el ARRENDATARIO entrega la suma de: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$ / USD / UI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Dicho depósito responderá por daños, roturas, deudas, consumos, alquileres impagos, gastos pendientes, limpieza, faltantes o cualquier obligación incumplida por el ARRENDATARIO.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La devolución del depósito, total o parcial, se realizará una vez restituido el inmueble y verificada la inexistencia de deudas, daños o incumplimientos.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Condiciones especiales de devolución: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6" style="width:0;height:1.5pt" o:hralign="center" o:hrstd="t" o:hr="t" fillcolor="#a0a0a0" stroked="f"/>
        </w:pic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7" style="width:0;height:1.5pt" o:hralign="center" o:hrstd="t" o:hr="t" fillcolor="#a0a0a0" stroked="f"/>
        </w:pic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8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DÉCIMA NOVENA: Comunicaciones y domicilios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A todos los efectos derivados del presente contrato, las partes constituyen como domicilios los indicados en la comparecencia.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También se aceptan como medios válidos de comunicación: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Correo electr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nico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1D61BB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Telegrama colacionado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Notificaci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1D61BB">
        <w:rPr>
          <w:rFonts w:eastAsia="Times New Roman" w:cstheme="minorHAnsi"/>
          <w:sz w:val="20"/>
          <w:szCs w:val="20"/>
          <w:lang w:eastAsia="es-ES"/>
        </w:rPr>
        <w:t>n escrita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Correo del ARRENDADOR: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Correo del ARRENDATARIO: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Correo de la INMOBILIARIA: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49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VIGÉSIMA: Tribunales competentes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Para todos los efectos judiciales o extrajudiciales derivados del presente contrato, las partes se someten a la jurisdicción de los tribunales competentes de ______________________________________________, sin perjuicio de lo que establezca la normativa aplicable.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0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VIGÉSIMA PRIMERA: Anexos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Forman parte integrante del presente contrato: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Inventario.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Anexo fotogr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1D61BB">
        <w:rPr>
          <w:rFonts w:eastAsia="Times New Roman" w:cstheme="minorHAnsi"/>
          <w:sz w:val="20"/>
          <w:szCs w:val="20"/>
          <w:lang w:eastAsia="es-ES"/>
        </w:rPr>
        <w:t>fico.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Acta de entrega.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Reglamento de copropiedad.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Constancia de garant</w:t>
      </w:r>
      <w:r w:rsidRPr="001D61BB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1D61BB">
        <w:rPr>
          <w:rFonts w:eastAsia="Times New Roman" w:cstheme="minorHAnsi"/>
          <w:sz w:val="20"/>
          <w:szCs w:val="20"/>
          <w:lang w:eastAsia="es-ES"/>
        </w:rPr>
        <w:t>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Recibo de reserva.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Recibo de honorarios inmobiliarios.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Lectura de medidores.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1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En prueba de conformidad, se firman ______ ejemplares de igual tenor en el lugar y fecha indicados al inicio.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2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Firmas</w: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ARRENDADOR / PROPIETARIO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Firma: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C.I.: ________________________________________________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3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ARRENDATARIO / INQUILINO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Firma: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C.I.: ________________________________________________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4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GARANTE, si corresponde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Firma: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C.I.: ________________________________________________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Domicilio: ___________________________________________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5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INMOBILIARIA INTERVINIENTE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Firma: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Cargo: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Inmobiliaria: 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  <w:t>RUT: _________________________________________________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6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Recibo de comisión inmobiliaria integrado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Recibí de ______________________________________________, C.I. / RUT N</w:t>
      </w:r>
      <w:proofErr w:type="gramStart"/>
      <w:r w:rsidRPr="001D61BB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______________________________, la suma de: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$ / USD ______________________________________________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 xml:space="preserve">Por concepto de </w:t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honorarios inmobiliarios / comisión por intermediación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correspondiente al arrendamiento del inmueble ubicado en: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7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Forma de pago: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Comprobante fiscal N</w:t>
      </w:r>
      <w:proofErr w:type="gramStart"/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.º</w:t>
      </w:r>
      <w:proofErr w:type="gramEnd"/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1D61BB">
        <w:rPr>
          <w:rFonts w:eastAsia="Times New Roman" w:cstheme="minorHAnsi"/>
          <w:sz w:val="20"/>
          <w:szCs w:val="20"/>
          <w:lang w:eastAsia="es-ES"/>
        </w:rPr>
        <w:br/>
      </w: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Fecha: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t>Firma por la inmobiliaria: ______________________________________</w:t>
      </w:r>
    </w:p>
    <w:p w:rsidR="001D61BB" w:rsidRPr="001D61BB" w:rsidRDefault="001D61BB" w:rsidP="001D61BB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sz w:val="20"/>
          <w:szCs w:val="20"/>
          <w:lang w:eastAsia="es-ES"/>
        </w:rPr>
        <w:pict>
          <v:rect id="_x0000_i1058" style="width:0;height:1.5pt" o:hralign="center" o:hrstd="t" o:hr="t" fillcolor="#a0a0a0" stroked="f"/>
        </w:pict>
      </w:r>
    </w:p>
    <w:p w:rsidR="001D61BB" w:rsidRPr="001D61BB" w:rsidRDefault="001D61BB" w:rsidP="001D61B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D61BB">
        <w:rPr>
          <w:rFonts w:eastAsia="Times New Roman" w:cstheme="minorHAnsi"/>
          <w:b/>
          <w:bCs/>
          <w:sz w:val="20"/>
          <w:szCs w:val="20"/>
          <w:lang w:eastAsia="es-ES"/>
        </w:rPr>
        <w:t>Nota profesional:</w:t>
      </w:r>
      <w:r w:rsidRPr="001D61BB">
        <w:rPr>
          <w:rFonts w:eastAsia="Times New Roman" w:cstheme="minorHAnsi"/>
          <w:sz w:val="20"/>
          <w:szCs w:val="20"/>
          <w:lang w:eastAsia="es-ES"/>
        </w:rPr>
        <w:t xml:space="preserve"> este modelo es una base docente y operativa. Debe adaptarse al caso concreto, tipo de garantía, destino del inmueble, normativa aplicable y revisión profesional correspondiente, especialmente en alquileres comerciales, sociedades, sucesiones, poderes, inmuebles con hipoteca, arrendamientos sin garantía o situaciones especiales.</w:t>
      </w:r>
    </w:p>
    <w:bookmarkEnd w:id="0"/>
    <w:p w:rsidR="00D94F5B" w:rsidRPr="001D61BB" w:rsidRDefault="00D94F5B">
      <w:pPr>
        <w:rPr>
          <w:rFonts w:cstheme="minorHAnsi"/>
          <w:sz w:val="20"/>
          <w:szCs w:val="20"/>
        </w:rPr>
      </w:pPr>
    </w:p>
    <w:sectPr w:rsidR="00D94F5B" w:rsidRPr="001D6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258DD"/>
    <w:multiLevelType w:val="multilevel"/>
    <w:tmpl w:val="D6EA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C7270"/>
    <w:multiLevelType w:val="multilevel"/>
    <w:tmpl w:val="0BA2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211D13"/>
    <w:multiLevelType w:val="multilevel"/>
    <w:tmpl w:val="370A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A15FF7"/>
    <w:multiLevelType w:val="multilevel"/>
    <w:tmpl w:val="8198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A7FC7"/>
    <w:multiLevelType w:val="multilevel"/>
    <w:tmpl w:val="89CC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B35BDA"/>
    <w:multiLevelType w:val="multilevel"/>
    <w:tmpl w:val="104E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BB"/>
    <w:rsid w:val="000E3B43"/>
    <w:rsid w:val="001D61BB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78825-651F-489A-BE80-87664F4E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2216</Words>
  <Characters>12194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29</vt:i4>
      </vt:variant>
    </vt:vector>
  </HeadingPairs>
  <TitlesOfParts>
    <vt:vector size="30" baseType="lpstr">
      <vt:lpstr/>
      <vt:lpstr>CONTRATO DE ARRENDAMIENTO DE INMUEBLE</vt:lpstr>
      <vt:lpstr>    Con intervención y comisión inmobiliaria</vt:lpstr>
      <vt:lpstr>    PRIMERA: Objeto</vt:lpstr>
      <vt:lpstr>    SEGUNDA: Destino</vt:lpstr>
      <vt:lpstr>    TERCERA: Plazo</vt:lpstr>
      <vt:lpstr>    CUARTA: Precio del alquiler</vt:lpstr>
      <vt:lpstr>    QUINTA: Reajuste del alquiler</vt:lpstr>
      <vt:lpstr>    SEXTA: Garantía</vt:lpstr>
      <vt:lpstr>    SÉPTIMA: Gastos, consumos y servicios</vt:lpstr>
      <vt:lpstr>    OCTAVA: Estado del inmueble e inventario</vt:lpstr>
      <vt:lpstr>    NOVENA: Prohibiciones</vt:lpstr>
      <vt:lpstr>    DÉCIMA: Mascotas</vt:lpstr>
      <vt:lpstr>    DÉCIMA PRIMERA: Reglamento de copropiedad o convivencia</vt:lpstr>
      <vt:lpstr>    DÉCIMA SEGUNDA: Mantenimiento y reparaciones</vt:lpstr>
      <vt:lpstr>    DÉCIMA TERCERA: Mora e incumplimiento</vt:lpstr>
      <vt:lpstr>    DÉCIMA CUARTA: Entrega de llaves y posesión</vt:lpstr>
      <vt:lpstr>    DÉCIMA QUINTA: Devolución del inmueble</vt:lpstr>
      <vt:lpstr>DÉCIMA SEXTA: Intervención inmobiliaria y comisión</vt:lpstr>
      <vt:lpstr>    DÉCIMA SÉPTIMA: Reserva previa</vt:lpstr>
      <vt:lpstr>    DÉCIMA OCTAVA: Depósito en garantía</vt:lpstr>
      <vt:lpstr>    DÉCIMA NOVENA: Comunicaciones y domicilios</vt:lpstr>
      <vt:lpstr>    VIGÉSIMA: Tribunales competentes</vt:lpstr>
      <vt:lpstr>    VIGÉSIMA PRIMERA: Anexos</vt:lpstr>
      <vt:lpstr>Firmas</vt:lpstr>
      <vt:lpstr>    ARRENDADOR / PROPIETARIO</vt:lpstr>
      <vt:lpstr>    ARRENDATARIO / INQUILINO</vt:lpstr>
      <vt:lpstr>    GARANTE, si corresponde</vt:lpstr>
      <vt:lpstr>    INMOBILIARIA INTERVINIENTE</vt:lpstr>
      <vt:lpstr>Recibo de comisión inmobiliaria integrado</vt:lpstr>
    </vt:vector>
  </TitlesOfParts>
  <Company/>
  <LinksUpToDate>false</LinksUpToDate>
  <CharactersWithSpaces>14382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2026-04-29T20:07:00Z</dcterms:created>
  <dcterms:modified xsi:type="dcterms:W3CDTF">2026-04-29T20:09:00Z</dcterms:modified>
</cp:coreProperties>
</file>